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PERSONAL PROFILE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228600</wp:posOffset>
                </wp:positionV>
                <wp:extent cx="1388110" cy="1190663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1945" y="3184669"/>
                          <a:ext cx="1388110" cy="1190663"/>
                          <a:chOff x="4651945" y="3184669"/>
                          <a:chExt cx="1388110" cy="1190663"/>
                        </a:xfrm>
                      </wpg:grpSpPr>
                      <wpg:grpSp>
                        <wpg:cNvGrpSpPr/>
                        <wpg:grpSpPr>
                          <a:xfrm>
                            <a:off x="4651945" y="3184669"/>
                            <a:ext cx="1388110" cy="1190663"/>
                            <a:chOff x="4651945" y="3184669"/>
                            <a:chExt cx="1388110" cy="119066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51945" y="3184669"/>
                              <a:ext cx="1388100" cy="1190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1945" y="3184669"/>
                              <a:ext cx="1388110" cy="1190663"/>
                              <a:chOff x="4651945" y="3184669"/>
                              <a:chExt cx="1388110" cy="1190663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651945" y="3184669"/>
                                <a:ext cx="1388100" cy="119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51945" y="3184669"/>
                                <a:ext cx="1388110" cy="1190663"/>
                                <a:chOff x="4301275" y="2565550"/>
                                <a:chExt cx="2190100" cy="1878343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301275" y="2565550"/>
                                  <a:ext cx="2190100" cy="1878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4658295" y="3116108"/>
                                  <a:ext cx="1375410" cy="1327785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Pic</w:t>
                                    </w:r>
                                  </w:p>
                                </w:txbxContent>
                              </wps:txbx>
                              <wps:bodyPr anchorCtr="0" anchor="t" bIns="38100" lIns="88900" spcFirstLastPara="1" rIns="88900" wrap="square" tIns="38100">
                                <a:noAutofit/>
                              </wps:bodyPr>
                            </wps:wsp>
                            <pic:pic>
                              <pic:nvPicPr>
                                <pic:cNvPr descr="swapnaphoto.jpg" id="9" name="Shape 9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301275" y="2565550"/>
                                  <a:ext cx="2190100" cy="180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4813300</wp:posOffset>
                </wp:positionH>
                <wp:positionV relativeFrom="paragraph">
                  <wp:posOffset>228600</wp:posOffset>
                </wp:positionV>
                <wp:extent cx="1388110" cy="1190663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8110" cy="1190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black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black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black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  <w:tab/>
        <w:t xml:space="preserve"> G. Swapna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Designation:  Lecturer in Botany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Address: SRR &amp; CVR GDC (A) Vijayawada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Cell No: 8179094434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 Id:swapnagadala@gmail.com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Educational Qualifications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:G. Swapna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Designation : Lecturer in Botany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Qualifications:M.Sc, SLET, PGDMISCA( Post graduate diploma in Management Information   systems and Computer Applications)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Ph.D  Pursuing under Acharya Nagarjuna University.( 3rd Year)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experience:   Experience as a  Degree College Lecturer – 10  years 6 Months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Professional Experience: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4860"/>
        <w:gridCol w:w="3510"/>
        <w:tblGridChange w:id="0">
          <w:tblGrid>
            <w:gridCol w:w="990"/>
            <w:gridCol w:w="4860"/>
            <w:gridCol w:w="35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Name of the College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Teaching Experience in   years as Lecturer in Botany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A.S.D GDC (W) (A) , Kakinada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years 3 months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DRG GDC , Tadepalligudem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years  4 months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SRR &amp; CVR GDC , Vijayawada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Nearly 1 yesr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  <w:rtl w:val="0"/>
        </w:rPr>
        <w:t xml:space="preserve">Memberships: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Lifetime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Membership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 in Asian PGPR Society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Workshops Organized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:04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Organized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International Workshop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entitled  “Conservation Biology” on 20.12.2016 at ASD GDC for women,(A) Kakinada , EG Dt.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Organized District Level Workshop on  “Organic Farming” on 10.12.2014 at ASD GDC for women,(A) Kakinada , EG Dt.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Organized one District level Workshop entitled “ Phytochemistry and Medicinal Plants”  on 28.2.2018 at DRG GDC, Tadepalligudem , WG Dt.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Als a member of  CPDC Organized one National Workshop on  Gandhian  Vision– Different facets on 06.10.2018 at DRG GDC, Tadepalligudem , WG Dt.</w:t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u w:val="single"/>
          <w:rtl w:val="0"/>
        </w:rPr>
        <w:t xml:space="preserve">Seminars /Webinars Organized:  03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One District Level Seminar Organized entitled “ AgroEcological Economics ”on 16.12.2015 at Kakinada at ASD GDC for women,(A) Kakinada , EG Dt.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One National Level Seminar  Organized as a part of science association entitled “”</w:t>
      </w:r>
    </w:p>
    <w:p w:rsidR="00000000" w:rsidDel="00000000" w:rsidP="00000000" w:rsidRDefault="00000000" w:rsidRPr="00000000" w14:paraId="0000003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 06.10.2018 at DRG GDC, Tadepalligudem , WG Dt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Organized International Webinar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entitled” Recent advances in proteomics and Agricultural Biotechnology “ on 26.3.2022 at SRR and CVR GDC (A), VIjayawada</w:t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Participation in Orientation / Refresher courses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6"/>
          <w:szCs w:val="26"/>
          <w:u w:val="single"/>
          <w:shd w:fill="auto" w:val="clear"/>
          <w:vertAlign w:val="baseline"/>
          <w:rtl w:val="0"/>
        </w:rPr>
        <w:t xml:space="preserve">: 03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Orientation Course 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At  Central University, Hyd.26-04-2012 to 23-05-2012.</w:t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Refresher Course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 :  Sri Venkateswara  University, Tirupathi ,  28-01-2013 to 16-02-2013.</w:t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Refresher Course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 : Maulana Azad National Urdu University, Hyderabad  in Life sciences from 30.11.2017 to 20.12.2017.</w:t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Participation  in Training /Professional Devt Programmes  : 06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training on Human values and professional Ethics at Arts college, RJY. 22-07-2013 to 25-07-2013.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State Level TISS – JKC Training of Trainers Programme on “ Introduction to entrepreneurship from 11.2.2016 to 13.2.2016 at  P.R Govt Degree College 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One Day Virtual Class Training session at Acharya Nagarjuna University in October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4.  Attended  IQAC State level Workshop at P.R Govt Degree College (A) from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06.10.2015   -08.10.2015.</w:t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5. Attended  RUSA State level Workshop  at  Avanigadda Govt Degree College (A) from </w:t>
      </w:r>
    </w:p>
    <w:p w:rsidR="00000000" w:rsidDel="00000000" w:rsidP="00000000" w:rsidRDefault="00000000" w:rsidRPr="00000000" w14:paraId="0000004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04.08.2015-05.08.2015.</w:t>
      </w:r>
    </w:p>
    <w:p w:rsidR="00000000" w:rsidDel="00000000" w:rsidP="00000000" w:rsidRDefault="00000000" w:rsidRPr="00000000" w14:paraId="00000046">
      <w:pP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6.  Completed   Online STTP on “ Smart Teaching through Digital tools”  organized by </w:t>
      </w:r>
    </w:p>
    <w:p w:rsidR="00000000" w:rsidDel="00000000" w:rsidP="00000000" w:rsidRDefault="00000000" w:rsidRPr="00000000" w14:paraId="00000047">
      <w:pP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KVR Govt College for Women (A) , Kurnool  from  15.6.2020 to 17.6.2020</w:t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Faculty Development Programs Participation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  02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Organic Farming and Horticulture Training Course at Bapatla , HRD Centre For 3 days from 31.7.17 to 2.8.2017 on Organic farming, Seed Technology and Horticulture organized by RUSA with APSCHE.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Orientation Workshop on Content Development , OER , MOOCS and MOODLE  at NIT , WARANGAL  for 6 Days from 30.11.2018 to  5.12.108. </w:t>
      </w:r>
    </w:p>
    <w:p w:rsidR="00000000" w:rsidDel="00000000" w:rsidP="00000000" w:rsidRDefault="00000000" w:rsidRPr="00000000" w14:paraId="0000004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Online  Faculty Development Programs Participation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  07</w:t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One week International Online FDP on “Enhancing Digital Proficiency ” at Adi kavi Nannaya University  from 12.8.2020 to 16.8.2020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Online  Faculty development program on “ Analytical and Diagnostic tools in Chemical and Life sciences ”  organized by Andhra University, Visakhapatnam, Andhra Pradesh   from  05.6.2020 to 6.6.2020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Online One week Faculty development program on “ Open Source tools for Research”  organized by GOI  MHRD Teaching Learning Center ,   University of Delhi  from  08.6.2020 to 14.6.2020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Online One week Faculty development program on “ MOODLE learning Management system”  organized by JNTUH College of  Engineering,  Sultanpur  in association with IIT Mumbai i  from  10.6.2020 to 15.6.2020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Online One week Faculty development program on “Technology assisted Teaching and Tools for Virtual learning ”  organized by  Bapatla College of Arts &amp; Sciences, Bapatla , A.P,  from  20.6.2020 to 26.6.2020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Online 5 day Faculty development program on “Research Methodology”   organized by Balaji Institute of Management , Affiliated to JNTUH  , Warangal , Telangana  from  13.7.2020 to 17.7.2020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Attended  Online 5 day  Faculty development program  on Botany “ New knowledge , pedagogical methods: new frontiers in emerging technologies  ” organized by Govt of Andhra Pradesh , Comissionerate  of collegiate Education   from  13.7.2020 to 17.7.2020</w:t>
      </w:r>
    </w:p>
    <w:p w:rsidR="00000000" w:rsidDel="00000000" w:rsidP="00000000" w:rsidRDefault="00000000" w:rsidRPr="00000000" w14:paraId="00000059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Participation in AGMOOCS Short term Courses: 02</w:t>
      </w:r>
    </w:p>
    <w:p w:rsidR="00000000" w:rsidDel="00000000" w:rsidP="00000000" w:rsidRDefault="00000000" w:rsidRPr="00000000" w14:paraId="0000005B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Completed   Online 8 week course on “ Integrated pest management  ”  organized  by AGMOOCS  in  October 2018 to December 2018 .</w:t>
      </w:r>
    </w:p>
    <w:p w:rsidR="00000000" w:rsidDel="00000000" w:rsidP="00000000" w:rsidRDefault="00000000" w:rsidRPr="00000000" w14:paraId="0000005D">
      <w:pPr>
        <w:spacing w:after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Completed   Online 6 week course on “ Detection , Diagnosis and Management of Plant Sciences ”  organized  by AGMOOCS  in October -  December 2019 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Number of Conferences Attended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:  International  03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National level: 07</w:t>
      </w:r>
    </w:p>
    <w:p w:rsidR="00000000" w:rsidDel="00000000" w:rsidP="00000000" w:rsidRDefault="00000000" w:rsidRPr="00000000" w14:paraId="00000063">
      <w:pPr>
        <w:spacing w:after="68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State  Level: 05                                       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Number of Seminars attended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:   National level-11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State level -01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Number of Webinars Attended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International Level: 13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National :26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State Level :04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Research Experience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: Pursuing Ph. D( 3rd 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ear)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 fromAcharya Nagarjuna University ,Guntur under the Guidance of Dr A. Amruthavalli in Microbial Physiology and Biotechnology areas.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Total no of Papers presented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  International Level -03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National Level -07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State Level-04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Administrative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Experience 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 and As   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As Department Incharge  in both Autonomous and NonAutonomous Colleges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As a Convenor  and Member for IQAC , AISHE and  RUSA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 Member of UGC  Ecoclub , Women Empowerment Cell ,  Grievance redressal cell, Digital Cell , JKC etc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 no. : 8179094434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Mail id   : swapnagadala@gmail.com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Website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https://www.youtube.com/user/zik6940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: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Swapna's Plant sciences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i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7C77"/>
    <w:rPr>
      <w:lang w:val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EC7C77"/>
    <w:pPr>
      <w:spacing w:after="0" w:line="240" w:lineRule="auto"/>
    </w:pPr>
    <w:rPr>
      <w:lang w:val="en-I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EC7C77"/>
    <w:pPr>
      <w:ind w:left="720"/>
      <w:contextualSpacing w:val="1"/>
    </w:pPr>
  </w:style>
  <w:style w:type="paragraph" w:styleId="Default" w:customStyle="1">
    <w:name w:val="Default"/>
    <w:rsid w:val="00EC7C77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EastAs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6C77BD"/>
    <w:rPr>
      <w:lang w:val="en-IN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6C77BD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F29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F297C"/>
    <w:rPr>
      <w:rFonts w:ascii="Tahoma" w:cs="Tahoma" w:hAnsi="Tahoma"/>
      <w:sz w:val="16"/>
      <w:szCs w:val="16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user/zik694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3o56kDx0YDRM8JKlcm8zCpt4w==">AMUW2mX8rodScbCpbFiNvzaJ9CwSwl8qo82F9UmfRNi55Z5AvvnNZM6EOtEEUczFsKCsgkmhIasTvdQ7m4+5XvXGtfCABatlAdko6q/8UB9kyivL7gJSc/U=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2018-11-25T15:25:00Z</dcterms:created>
  <dc:creator>fresh</dc:creator>
</cp:coreProperties>
</file>